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3A57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Of/Cv/nº 01</w:t>
      </w:r>
      <w:r w:rsidR="00D76CE2">
        <w:rPr>
          <w:rFonts w:ascii="Times New Roman" w:hAnsi="Times New Roman" w:cs="Times New Roman"/>
          <w:sz w:val="24"/>
          <w:szCs w:val="24"/>
        </w:rPr>
        <w:t>3</w:t>
      </w:r>
      <w:r w:rsidR="00C1391B" w:rsidRPr="00C1391B">
        <w:rPr>
          <w:rFonts w:ascii="Times New Roman" w:hAnsi="Times New Roman" w:cs="Times New Roman"/>
          <w:sz w:val="24"/>
          <w:szCs w:val="24"/>
        </w:rPr>
        <w:t>/1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C1391B" w:rsidRPr="00C1391B">
        <w:rPr>
          <w:rFonts w:ascii="Times New Roman" w:hAnsi="Times New Roman" w:cs="Times New Roman"/>
          <w:sz w:val="24"/>
          <w:szCs w:val="24"/>
        </w:rPr>
        <w:t>,jc</w:t>
      </w:r>
      <w:r w:rsidR="004053A9">
        <w:rPr>
          <w:rFonts w:ascii="Times New Roman" w:hAnsi="Times New Roman" w:cs="Times New Roman"/>
          <w:sz w:val="24"/>
          <w:szCs w:val="24"/>
        </w:rPr>
        <w:t>, Redentora – RS,</w:t>
      </w:r>
      <w:r w:rsidR="00B8645F">
        <w:rPr>
          <w:rFonts w:ascii="Times New Roman" w:hAnsi="Times New Roman" w:cs="Times New Roman"/>
          <w:sz w:val="24"/>
          <w:szCs w:val="24"/>
        </w:rPr>
        <w:t xml:space="preserve"> </w:t>
      </w:r>
      <w:r w:rsidR="001A2692">
        <w:rPr>
          <w:rFonts w:ascii="Times New Roman" w:hAnsi="Times New Roman" w:cs="Times New Roman"/>
          <w:sz w:val="24"/>
          <w:szCs w:val="24"/>
        </w:rPr>
        <w:t>23</w:t>
      </w:r>
      <w:r w:rsidR="003256E1">
        <w:rPr>
          <w:rFonts w:ascii="Times New Roman" w:hAnsi="Times New Roman" w:cs="Times New Roman"/>
          <w:sz w:val="24"/>
          <w:szCs w:val="24"/>
        </w:rPr>
        <w:t xml:space="preserve"> de fevereiro </w:t>
      </w:r>
      <w:r w:rsidR="00CF6589">
        <w:rPr>
          <w:rFonts w:ascii="Times New Roman" w:hAnsi="Times New Roman" w:cs="Times New Roman"/>
          <w:sz w:val="24"/>
          <w:szCs w:val="24"/>
        </w:rPr>
        <w:t xml:space="preserve"> de 201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D9156D">
        <w:rPr>
          <w:rFonts w:ascii="Times New Roman" w:hAnsi="Times New Roman" w:cs="Times New Roman"/>
          <w:sz w:val="24"/>
          <w:szCs w:val="24"/>
        </w:rPr>
        <w:t>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D81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F746AC" w:rsidRDefault="00C1391B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Legislativo, oportunidade em que pelo presente </w:t>
      </w:r>
      <w:r w:rsidR="00A7035A">
        <w:rPr>
          <w:rFonts w:ascii="Times New Roman" w:hAnsi="Times New Roman" w:cs="Times New Roman"/>
          <w:sz w:val="24"/>
          <w:szCs w:val="24"/>
        </w:rPr>
        <w:t>estamos</w:t>
      </w:r>
      <w:r w:rsidR="00D815F1">
        <w:rPr>
          <w:rFonts w:ascii="Times New Roman" w:hAnsi="Times New Roman" w:cs="Times New Roman"/>
          <w:sz w:val="24"/>
          <w:szCs w:val="24"/>
        </w:rPr>
        <w:t xml:space="preserve"> encaminhando cópia</w:t>
      </w:r>
      <w:r w:rsidR="000E2FBD">
        <w:rPr>
          <w:rFonts w:ascii="Times New Roman" w:hAnsi="Times New Roman" w:cs="Times New Roman"/>
          <w:sz w:val="24"/>
          <w:szCs w:val="24"/>
        </w:rPr>
        <w:t xml:space="preserve"> </w:t>
      </w:r>
      <w:r w:rsidR="003A57E3">
        <w:rPr>
          <w:rFonts w:ascii="Times New Roman" w:hAnsi="Times New Roman" w:cs="Times New Roman"/>
          <w:sz w:val="24"/>
          <w:szCs w:val="24"/>
        </w:rPr>
        <w:t>do</w:t>
      </w:r>
      <w:r w:rsidR="00F746AC">
        <w:rPr>
          <w:rFonts w:ascii="Times New Roman" w:hAnsi="Times New Roman" w:cs="Times New Roman"/>
          <w:sz w:val="24"/>
          <w:szCs w:val="24"/>
        </w:rPr>
        <w:t xml:space="preserve"> </w:t>
      </w:r>
      <w:r w:rsidR="003A57E3">
        <w:rPr>
          <w:rFonts w:ascii="Times New Roman" w:hAnsi="Times New Roman" w:cs="Times New Roman"/>
          <w:sz w:val="24"/>
          <w:szCs w:val="24"/>
        </w:rPr>
        <w:t>Projeto</w:t>
      </w:r>
      <w:r w:rsidR="00D76CE2">
        <w:rPr>
          <w:rFonts w:ascii="Times New Roman" w:hAnsi="Times New Roman" w:cs="Times New Roman"/>
          <w:sz w:val="24"/>
          <w:szCs w:val="24"/>
        </w:rPr>
        <w:t xml:space="preserve"> </w:t>
      </w:r>
      <w:r w:rsidR="003A57E3">
        <w:rPr>
          <w:rFonts w:ascii="Times New Roman" w:hAnsi="Times New Roman" w:cs="Times New Roman"/>
          <w:sz w:val="24"/>
          <w:szCs w:val="24"/>
        </w:rPr>
        <w:t>de Lei</w:t>
      </w:r>
      <w:r w:rsidR="001A2692">
        <w:rPr>
          <w:rFonts w:ascii="Times New Roman" w:hAnsi="Times New Roman" w:cs="Times New Roman"/>
          <w:sz w:val="24"/>
          <w:szCs w:val="24"/>
        </w:rPr>
        <w:t xml:space="preserve"> nº  </w:t>
      </w:r>
      <w:r w:rsidR="00D76CE2">
        <w:rPr>
          <w:rFonts w:ascii="Times New Roman" w:hAnsi="Times New Roman" w:cs="Times New Roman"/>
          <w:sz w:val="24"/>
          <w:szCs w:val="24"/>
        </w:rPr>
        <w:t>003/16, do Poder Legislativo</w:t>
      </w:r>
      <w:r w:rsidR="00F746AC">
        <w:rPr>
          <w:rFonts w:ascii="Times New Roman" w:hAnsi="Times New Roman" w:cs="Times New Roman"/>
          <w:sz w:val="24"/>
          <w:szCs w:val="24"/>
        </w:rPr>
        <w:t xml:space="preserve"> aprovados na </w:t>
      </w:r>
      <w:r w:rsidR="001A2692">
        <w:rPr>
          <w:rFonts w:ascii="Times New Roman" w:hAnsi="Times New Roman" w:cs="Times New Roman"/>
          <w:sz w:val="24"/>
          <w:szCs w:val="24"/>
        </w:rPr>
        <w:t>Sessão Ordinária realizada dia 22</w:t>
      </w:r>
      <w:r w:rsidR="00F746AC">
        <w:rPr>
          <w:rFonts w:ascii="Times New Roman" w:hAnsi="Times New Roman" w:cs="Times New Roman"/>
          <w:sz w:val="24"/>
          <w:szCs w:val="24"/>
        </w:rPr>
        <w:t xml:space="preserve"> de fevereiro de 2016.</w:t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</w:p>
    <w:p w:rsidR="003A57E3" w:rsidRDefault="00F746AC" w:rsidP="00F746AC">
      <w:pPr>
        <w:ind w:firstLine="3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A57E3">
        <w:rPr>
          <w:rFonts w:ascii="Times New Roman" w:hAnsi="Times New Roman" w:cs="Times New Roman"/>
          <w:sz w:val="24"/>
          <w:szCs w:val="24"/>
        </w:rPr>
        <w:t xml:space="preserve">Outrossim encaminhamos cópia </w:t>
      </w:r>
      <w:r w:rsidR="00D76CE2">
        <w:rPr>
          <w:rFonts w:ascii="Times New Roman" w:hAnsi="Times New Roman" w:cs="Times New Roman"/>
          <w:sz w:val="24"/>
          <w:szCs w:val="24"/>
        </w:rPr>
        <w:t>do Decreto Legislativo nº que manteve o Veto do Poder Executivo ao Projeto de Lei nº 002/16</w:t>
      </w:r>
      <w:bookmarkStart w:id="0" w:name="_GoBack"/>
      <w:bookmarkEnd w:id="0"/>
    </w:p>
    <w:p w:rsidR="00C1391B" w:rsidRDefault="003A57E3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C1391B">
        <w:rPr>
          <w:rFonts w:ascii="Times New Roman" w:hAnsi="Times New Roman" w:cs="Times New Roman"/>
          <w:sz w:val="24"/>
          <w:szCs w:val="24"/>
        </w:rPr>
        <w:t>Limitamos ao exposto, renovamos protestos de elevada estima e considerações.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C139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391B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Default="00C13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</w:t>
      </w:r>
      <w:r w:rsidR="00650C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Sr.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C1391B" w:rsidRDefault="00037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Redentora - R</w:t>
      </w:r>
      <w:r w:rsidR="00BD11DD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C1391B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64206"/>
    <w:rsid w:val="00A7035A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D33CDB"/>
    <w:rsid w:val="00D76CE2"/>
    <w:rsid w:val="00D815F1"/>
    <w:rsid w:val="00D9156D"/>
    <w:rsid w:val="00D94B16"/>
    <w:rsid w:val="00DE3720"/>
    <w:rsid w:val="00E354CB"/>
    <w:rsid w:val="00E718C3"/>
    <w:rsid w:val="00EB65F1"/>
    <w:rsid w:val="00EC7F93"/>
    <w:rsid w:val="00ED0E0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2016-02-15T23:45:00Z</cp:lastPrinted>
  <dcterms:created xsi:type="dcterms:W3CDTF">2016-02-23T10:44:00Z</dcterms:created>
  <dcterms:modified xsi:type="dcterms:W3CDTF">2016-02-23T10:44:00Z</dcterms:modified>
</cp:coreProperties>
</file>